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重庆市铜梁区渝通公交汽车运输有限责任公司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年下半年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综合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应急演练</w:t>
      </w: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default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为了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进一步做好我司的应急救援工作，提高员工的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安全意识和应对突发事件的应急处置能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日，我司应急队伍在原乡大道开展了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月综合应急演练。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此次演练分为应急响应集结和应急救援两个部分进行，是一次没有提前预演、没有提前通知各应急救援小组成员的情况下进行的。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在演练现场，现场总指挥下达演练启动指令，进行应急响应集结，各应急救援小组接到应急响应指令后，均在规定时间内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携带救援物资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到达救援现场，检验了应急救援队伍面对突发事件时的快速响应能力。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93690" cy="2476500"/>
            <wp:effectExtent l="0" t="0" r="16510" b="0"/>
            <wp:docPr id="3" name="图片 3" descr="84df81fcb340b414e9c3dc091d7c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df81fcb340b414e9c3dc091d7c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图片一：应急响应集结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93055" cy="2478405"/>
            <wp:effectExtent l="0" t="0" r="17145" b="17145"/>
            <wp:docPr id="1" name="图片 1" descr="a3424fffc2d6027033385d108580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424fffc2d6027033385d1085807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图片二：事故处理和现场保卫组组长向总指挥报告集结情况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应急救援现场，发生我司公交车与一辆两轮电动摩托车发生擦挂，公交车驾驶员紧急制定，车辆右前轮爆胎、两车受损的交通事故，此次事故，致摩托车驾驶员与车内乘客三人摔倒受伤。各应急救援小组按照处置流程，有序开展救援。现场秩序与事故处置组快速地对事故现场进行警戒，对事故受伤人员进行统计，收集第一手资料，向现场总指挥汇报事故情况；伤员救护组对受伤人员进行止血包扎，为医疗救护争取时间；现场施救组对车辆进行紧急施救，现场更换轮胎，及时疏通事故带来的交通压力；现场调度人员调配应急车辆，及时转运车内乘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93690" cy="2476500"/>
            <wp:effectExtent l="0" t="0" r="16510" b="0"/>
            <wp:docPr id="4" name="图片 4" descr="e31f51b56efb2df5794d333d91c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1f51b56efb2df5794d333d91ca9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图片三：事故调查组统计伤员情况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93055" cy="2477770"/>
            <wp:effectExtent l="0" t="0" r="17145" b="17780"/>
            <wp:docPr id="7" name="图片 7" descr="e356ec798721c577a4a4ab441fba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356ec798721c577a4a4ab441fba1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图片四：伤员救护组对受伤人员进场包扎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393055" cy="2480310"/>
            <wp:effectExtent l="0" t="0" r="17145" b="15240"/>
            <wp:docPr id="8" name="图片 8" descr="255299ba39763aecad5bbb5ff44a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5299ba39763aecad5bbb5ff44aa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图片五：施救组对事故车辆进行现场施救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各救援小组救援完成后，现场总指挥向总指挥报告：各救援小组任务完成，演练结束。此次演练达到了预期效果，检验了我司应急管理人员的应急处置能力，是一支“召之即来、来之能战”的队伍，同时也检验了我司应急预案的可操作性和实用性。</w:t>
      </w:r>
    </w:p>
    <w:p>
      <w:pPr>
        <w:ind w:firstLine="632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</w:pPr>
    </w:p>
    <w:p>
      <w:pPr>
        <w:ind w:firstLine="632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11430</wp:posOffset>
            </wp:positionV>
            <wp:extent cx="5393055" cy="2475230"/>
            <wp:effectExtent l="0" t="0" r="17145" b="1270"/>
            <wp:wrapSquare wrapText="bothSides"/>
            <wp:docPr id="5" name="图片 5" descr="8f61a401f81b7b0eba2f8aecfc46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61a401f81b7b0eba2f8aecfc460f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32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44"/>
        </w:tabs>
        <w:bidi w:val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图片六：应急演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练结束后，现场总指挥对演练情况进行效果评价</w:t>
      </w:r>
    </w:p>
    <w:sectPr>
      <w:pgSz w:w="11906" w:h="16838"/>
      <w:pgMar w:top="850" w:right="907" w:bottom="850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84F24"/>
    <w:rsid w:val="02BE6FFC"/>
    <w:rsid w:val="08DE5CED"/>
    <w:rsid w:val="094D0344"/>
    <w:rsid w:val="0CBC11A6"/>
    <w:rsid w:val="0D45124C"/>
    <w:rsid w:val="14E84F24"/>
    <w:rsid w:val="176B0E01"/>
    <w:rsid w:val="18623212"/>
    <w:rsid w:val="19873145"/>
    <w:rsid w:val="1AA43102"/>
    <w:rsid w:val="1C38720A"/>
    <w:rsid w:val="2252597F"/>
    <w:rsid w:val="246F433A"/>
    <w:rsid w:val="272F6252"/>
    <w:rsid w:val="2C9D0E95"/>
    <w:rsid w:val="2E2669FD"/>
    <w:rsid w:val="2FEF2162"/>
    <w:rsid w:val="358B0CEF"/>
    <w:rsid w:val="3DB50601"/>
    <w:rsid w:val="3F2F0FE7"/>
    <w:rsid w:val="40776571"/>
    <w:rsid w:val="40916473"/>
    <w:rsid w:val="436239D7"/>
    <w:rsid w:val="45717AD7"/>
    <w:rsid w:val="45C5024D"/>
    <w:rsid w:val="46CA6FBD"/>
    <w:rsid w:val="49134C56"/>
    <w:rsid w:val="4F6E6327"/>
    <w:rsid w:val="50852AB2"/>
    <w:rsid w:val="50BE5311"/>
    <w:rsid w:val="528F2F76"/>
    <w:rsid w:val="5334431C"/>
    <w:rsid w:val="541E0D98"/>
    <w:rsid w:val="57EC40D9"/>
    <w:rsid w:val="59547C25"/>
    <w:rsid w:val="5A082CA4"/>
    <w:rsid w:val="5A505F83"/>
    <w:rsid w:val="630B6ED0"/>
    <w:rsid w:val="66E242E7"/>
    <w:rsid w:val="6AA67D9D"/>
    <w:rsid w:val="6D5A4E64"/>
    <w:rsid w:val="6F6215BF"/>
    <w:rsid w:val="71B247BA"/>
    <w:rsid w:val="73CD0149"/>
    <w:rsid w:val="764F2ED6"/>
    <w:rsid w:val="7AF6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2021-11-15T09:29:00Z</dcterms:created>
  <dc:creator>幸福的眼泪</dc:creator>
  <cp:lastModifiedBy>幸福的眼泪</cp:lastModifiedBy>
  <cp:lastPrinted>2021-11-25T06:19:43Z</cp:lastPrinted>
  <dcterms:modified xsi:type="dcterms:W3CDTF">2021-11-25T06:40:11Z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DD80FF268D9943CD88DD1D019198F38C</vt:lpwstr>
  </property>
</Properties>
</file>